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365" w:rsidRDefault="00370365" w:rsidP="00370365">
      <w:pPr>
        <w:spacing w:after="0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370365">
        <w:rPr>
          <w:rFonts w:ascii="Times New Roman" w:hAnsi="Times New Roman"/>
          <w:b/>
          <w:sz w:val="28"/>
          <w:szCs w:val="28"/>
        </w:rPr>
        <w:t>Примерные темы НИР для бакалавров направления подготовки: «Специальное (дефектологическое) о</w:t>
      </w:r>
      <w:r>
        <w:rPr>
          <w:rFonts w:ascii="Times New Roman" w:hAnsi="Times New Roman"/>
          <w:b/>
          <w:sz w:val="28"/>
          <w:szCs w:val="28"/>
        </w:rPr>
        <w:t>бразование, профиль «Логопедия»</w:t>
      </w:r>
    </w:p>
    <w:p w:rsidR="00370365" w:rsidRPr="00370365" w:rsidRDefault="00370365" w:rsidP="00370365">
      <w:pPr>
        <w:spacing w:after="0"/>
        <w:ind w:firstLine="708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370365" w:rsidRDefault="00370365" w:rsidP="00370365">
      <w:pPr>
        <w:numPr>
          <w:ilvl w:val="0"/>
          <w:numId w:val="1"/>
        </w:numPr>
        <w:shd w:val="clear" w:color="auto" w:fill="FFFFFF"/>
        <w:suppressAutoHyphens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Проблемы коррекционного обучения в специальных образовательных учреждениях для детей с нарушениями речевого развития на современном этапе. </w:t>
      </w:r>
    </w:p>
    <w:p w:rsidR="00370365" w:rsidRDefault="00370365" w:rsidP="00370365">
      <w:pPr>
        <w:numPr>
          <w:ilvl w:val="0"/>
          <w:numId w:val="1"/>
        </w:numPr>
        <w:shd w:val="clear" w:color="auto" w:fill="FFFFFF"/>
        <w:suppressAutoHyphens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Психолого-педагогические условия коррекционной работы с детьми, имеющими тяжелые нарушения речи. </w:t>
      </w:r>
    </w:p>
    <w:p w:rsidR="00370365" w:rsidRDefault="00370365" w:rsidP="0037036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Коррекция нарушений речевого развития у учащихся с ограниченными возможностями здоровья  на уроках (предмет по выбору).</w:t>
      </w:r>
    </w:p>
    <w:p w:rsidR="00370365" w:rsidRDefault="00370365" w:rsidP="00370365">
      <w:pPr>
        <w:numPr>
          <w:ilvl w:val="0"/>
          <w:numId w:val="1"/>
        </w:numPr>
        <w:shd w:val="clear" w:color="auto" w:fill="FFFFFF"/>
        <w:suppressAutoHyphens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Психолого-педагогические условия оптимизации речевого развития детей с ограниченными возможностями здоровья. </w:t>
      </w:r>
    </w:p>
    <w:p w:rsidR="00370365" w:rsidRDefault="00370365" w:rsidP="0037036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Использование технических средств в обучении детей с тяжелыми нарушениями речи (на примере учебного предмета).</w:t>
      </w:r>
    </w:p>
    <w:p w:rsidR="00370365" w:rsidRDefault="00370365" w:rsidP="00370365">
      <w:pPr>
        <w:numPr>
          <w:ilvl w:val="0"/>
          <w:numId w:val="1"/>
        </w:numPr>
        <w:tabs>
          <w:tab w:val="left" w:pos="37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Развитие коммуникативной функции речи учащихся старших классов с ограниченными возможностями здоровья на уроках (предмет по выбору).</w:t>
      </w:r>
    </w:p>
    <w:p w:rsidR="00370365" w:rsidRDefault="00370365" w:rsidP="00370365">
      <w:pPr>
        <w:numPr>
          <w:ilvl w:val="0"/>
          <w:numId w:val="1"/>
        </w:numPr>
        <w:tabs>
          <w:tab w:val="left" w:pos="37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Коррекционное значение игровых графических упражнений на занятиях с детьми, имеющими тяжелые нарушения речи.</w:t>
      </w:r>
    </w:p>
    <w:p w:rsidR="00370365" w:rsidRDefault="00370365" w:rsidP="00370365">
      <w:pPr>
        <w:numPr>
          <w:ilvl w:val="0"/>
          <w:numId w:val="1"/>
        </w:numPr>
        <w:tabs>
          <w:tab w:val="left" w:pos="374"/>
        </w:tabs>
        <w:spacing w:after="0" w:line="240" w:lineRule="auto"/>
        <w:ind w:right="84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Система логопедической работы по формированию произношения у детей с </w:t>
      </w:r>
      <w:proofErr w:type="spellStart"/>
      <w:r>
        <w:rPr>
          <w:rFonts w:ascii="Times New Roman" w:hAnsi="Times New Roman"/>
          <w:sz w:val="28"/>
          <w:szCs w:val="28"/>
        </w:rPr>
        <w:t>артикуляторно</w:t>
      </w:r>
      <w:proofErr w:type="spellEnd"/>
      <w:r>
        <w:rPr>
          <w:rFonts w:ascii="Times New Roman" w:hAnsi="Times New Roman"/>
          <w:sz w:val="28"/>
          <w:szCs w:val="28"/>
        </w:rPr>
        <w:t xml:space="preserve">-фонетической </w:t>
      </w:r>
      <w:proofErr w:type="spellStart"/>
      <w:r>
        <w:rPr>
          <w:rFonts w:ascii="Times New Roman" w:hAnsi="Times New Roman"/>
          <w:sz w:val="28"/>
          <w:szCs w:val="28"/>
        </w:rPr>
        <w:t>дислалией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370365" w:rsidRDefault="00370365" w:rsidP="00370365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Логопедическая работа по формированию фонематической стороны речи у детей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 акустико-фонематической </w:t>
      </w:r>
      <w:proofErr w:type="spellStart"/>
      <w:r>
        <w:rPr>
          <w:sz w:val="28"/>
          <w:szCs w:val="28"/>
        </w:rPr>
        <w:t>дислалией</w:t>
      </w:r>
      <w:proofErr w:type="spellEnd"/>
      <w:r>
        <w:rPr>
          <w:sz w:val="28"/>
          <w:szCs w:val="28"/>
        </w:rPr>
        <w:t>.</w:t>
      </w:r>
    </w:p>
    <w:p w:rsidR="00370365" w:rsidRDefault="00370365" w:rsidP="00370365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Дифференцированный подход при устранении нарушений произношения у детей с </w:t>
      </w:r>
      <w:proofErr w:type="spellStart"/>
      <w:r>
        <w:rPr>
          <w:sz w:val="28"/>
          <w:szCs w:val="28"/>
        </w:rPr>
        <w:t>артикуляторно</w:t>
      </w:r>
      <w:proofErr w:type="spellEnd"/>
      <w:r>
        <w:rPr>
          <w:sz w:val="28"/>
          <w:szCs w:val="28"/>
        </w:rPr>
        <w:t xml:space="preserve">-фонематической </w:t>
      </w:r>
      <w:proofErr w:type="spellStart"/>
      <w:r>
        <w:rPr>
          <w:sz w:val="28"/>
          <w:szCs w:val="28"/>
        </w:rPr>
        <w:t>дислалией</w:t>
      </w:r>
      <w:proofErr w:type="spellEnd"/>
      <w:r>
        <w:rPr>
          <w:sz w:val="28"/>
          <w:szCs w:val="28"/>
        </w:rPr>
        <w:t>.</w:t>
      </w:r>
    </w:p>
    <w:p w:rsidR="00370365" w:rsidRDefault="00370365" w:rsidP="00370365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Психолого-педагогические основы коррекции произношения у детей с </w:t>
      </w:r>
      <w:proofErr w:type="spellStart"/>
      <w:r>
        <w:rPr>
          <w:sz w:val="28"/>
          <w:szCs w:val="28"/>
        </w:rPr>
        <w:t>дислалией</w:t>
      </w:r>
      <w:proofErr w:type="spellEnd"/>
      <w:r>
        <w:rPr>
          <w:sz w:val="28"/>
          <w:szCs w:val="28"/>
        </w:rPr>
        <w:t>.</w:t>
      </w:r>
    </w:p>
    <w:p w:rsidR="00370365" w:rsidRDefault="00370365" w:rsidP="00370365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Готовность детей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 акустико-фонематической </w:t>
      </w:r>
      <w:proofErr w:type="spellStart"/>
      <w:r>
        <w:rPr>
          <w:sz w:val="28"/>
          <w:szCs w:val="28"/>
        </w:rPr>
        <w:t>дислалией</w:t>
      </w:r>
      <w:proofErr w:type="spellEnd"/>
      <w:r>
        <w:rPr>
          <w:sz w:val="28"/>
          <w:szCs w:val="28"/>
        </w:rPr>
        <w:t xml:space="preserve"> к обучению грамоте.</w:t>
      </w:r>
    </w:p>
    <w:p w:rsidR="00370365" w:rsidRDefault="00370365" w:rsidP="00370365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Предупреждение нарушений письма у детей с </w:t>
      </w:r>
      <w:proofErr w:type="spellStart"/>
      <w:r>
        <w:rPr>
          <w:sz w:val="28"/>
          <w:szCs w:val="28"/>
        </w:rPr>
        <w:t>артикуляторно</w:t>
      </w:r>
      <w:proofErr w:type="spellEnd"/>
      <w:r>
        <w:rPr>
          <w:sz w:val="28"/>
          <w:szCs w:val="28"/>
        </w:rPr>
        <w:t xml:space="preserve">-фонематической </w:t>
      </w:r>
      <w:proofErr w:type="spellStart"/>
      <w:r>
        <w:rPr>
          <w:sz w:val="28"/>
          <w:szCs w:val="28"/>
        </w:rPr>
        <w:t>дислалией</w:t>
      </w:r>
      <w:proofErr w:type="spellEnd"/>
      <w:r>
        <w:rPr>
          <w:sz w:val="28"/>
          <w:szCs w:val="28"/>
        </w:rPr>
        <w:t>.</w:t>
      </w:r>
    </w:p>
    <w:p w:rsidR="00370365" w:rsidRDefault="00370365" w:rsidP="00370365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Особенности формирования фонематических представлений у детей с дефектами произношения.</w:t>
      </w:r>
    </w:p>
    <w:p w:rsidR="00370365" w:rsidRDefault="00370365" w:rsidP="00370365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Коррекционное обучение детей с </w:t>
      </w:r>
      <w:proofErr w:type="spellStart"/>
      <w:r>
        <w:rPr>
          <w:sz w:val="28"/>
          <w:szCs w:val="28"/>
        </w:rPr>
        <w:t>ринолалией</w:t>
      </w:r>
      <w:proofErr w:type="spellEnd"/>
      <w:r>
        <w:rPr>
          <w:sz w:val="28"/>
          <w:szCs w:val="28"/>
        </w:rPr>
        <w:t xml:space="preserve"> с рождения и до 1 года.</w:t>
      </w:r>
    </w:p>
    <w:p w:rsidR="00370365" w:rsidRDefault="00370365" w:rsidP="00370365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Коррекционное обучение детей с </w:t>
      </w:r>
      <w:proofErr w:type="spellStart"/>
      <w:r>
        <w:rPr>
          <w:sz w:val="28"/>
          <w:szCs w:val="28"/>
        </w:rPr>
        <w:t>ринолалией</w:t>
      </w:r>
      <w:proofErr w:type="spellEnd"/>
      <w:r>
        <w:rPr>
          <w:sz w:val="28"/>
          <w:szCs w:val="28"/>
        </w:rPr>
        <w:t xml:space="preserve"> с 1 года и до 3 лет.</w:t>
      </w:r>
    </w:p>
    <w:p w:rsidR="00370365" w:rsidRDefault="00370365" w:rsidP="00370365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Коррекционное обучение детей с </w:t>
      </w:r>
      <w:proofErr w:type="spellStart"/>
      <w:r>
        <w:rPr>
          <w:sz w:val="28"/>
          <w:szCs w:val="28"/>
        </w:rPr>
        <w:t>ринолалией</w:t>
      </w:r>
      <w:proofErr w:type="spellEnd"/>
      <w:r>
        <w:rPr>
          <w:sz w:val="28"/>
          <w:szCs w:val="28"/>
        </w:rPr>
        <w:t xml:space="preserve"> с 3 до 7 лет.</w:t>
      </w:r>
    </w:p>
    <w:p w:rsidR="00370365" w:rsidRDefault="00370365" w:rsidP="00370365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Коррекционное обучение детей с </w:t>
      </w:r>
      <w:proofErr w:type="spellStart"/>
      <w:r>
        <w:rPr>
          <w:sz w:val="28"/>
          <w:szCs w:val="28"/>
        </w:rPr>
        <w:t>ринолалией</w:t>
      </w:r>
      <w:proofErr w:type="spellEnd"/>
      <w:r>
        <w:rPr>
          <w:sz w:val="28"/>
          <w:szCs w:val="28"/>
        </w:rPr>
        <w:t xml:space="preserve"> в дооперационный период.</w:t>
      </w:r>
    </w:p>
    <w:p w:rsidR="00370365" w:rsidRDefault="00370365" w:rsidP="00370365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Дифференцированный подход при коррекции речи детей с </w:t>
      </w:r>
      <w:proofErr w:type="spellStart"/>
      <w:r>
        <w:rPr>
          <w:sz w:val="28"/>
          <w:szCs w:val="28"/>
        </w:rPr>
        <w:t>ринолалией</w:t>
      </w:r>
      <w:proofErr w:type="spellEnd"/>
      <w:r>
        <w:rPr>
          <w:sz w:val="28"/>
          <w:szCs w:val="28"/>
        </w:rPr>
        <w:t xml:space="preserve"> в дооперационный период.</w:t>
      </w:r>
    </w:p>
    <w:p w:rsidR="00370365" w:rsidRDefault="00370365" w:rsidP="00370365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Коррекционное обучение детей с </w:t>
      </w:r>
      <w:proofErr w:type="spellStart"/>
      <w:r>
        <w:rPr>
          <w:sz w:val="28"/>
          <w:szCs w:val="28"/>
        </w:rPr>
        <w:t>ринолалией</w:t>
      </w:r>
      <w:proofErr w:type="spellEnd"/>
      <w:r>
        <w:rPr>
          <w:sz w:val="28"/>
          <w:szCs w:val="28"/>
        </w:rPr>
        <w:t xml:space="preserve"> в послеоперационный период.</w:t>
      </w:r>
    </w:p>
    <w:p w:rsidR="00370365" w:rsidRDefault="00370365" w:rsidP="00370365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Дифференцированный подход при воспитании речи детей с </w:t>
      </w:r>
      <w:proofErr w:type="spellStart"/>
      <w:r>
        <w:rPr>
          <w:sz w:val="28"/>
          <w:szCs w:val="28"/>
        </w:rPr>
        <w:t>ринолалией</w:t>
      </w:r>
      <w:proofErr w:type="spellEnd"/>
      <w:r>
        <w:rPr>
          <w:sz w:val="28"/>
          <w:szCs w:val="28"/>
        </w:rPr>
        <w:t xml:space="preserve"> в дооперационный период.</w:t>
      </w:r>
    </w:p>
    <w:p w:rsidR="00370365" w:rsidRDefault="00370365" w:rsidP="00370365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Нарушение голоса у детей с </w:t>
      </w:r>
      <w:proofErr w:type="spellStart"/>
      <w:r>
        <w:rPr>
          <w:sz w:val="28"/>
          <w:szCs w:val="28"/>
        </w:rPr>
        <w:t>ринолалией</w:t>
      </w:r>
      <w:proofErr w:type="spellEnd"/>
      <w:r>
        <w:rPr>
          <w:sz w:val="28"/>
          <w:szCs w:val="28"/>
        </w:rPr>
        <w:t>.</w:t>
      </w:r>
    </w:p>
    <w:p w:rsidR="00370365" w:rsidRDefault="00370365" w:rsidP="00370365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Дифференцированный подход к коррекции голоса у детей с </w:t>
      </w:r>
      <w:proofErr w:type="spellStart"/>
      <w:r>
        <w:rPr>
          <w:sz w:val="28"/>
          <w:szCs w:val="28"/>
        </w:rPr>
        <w:t>ринолалией</w:t>
      </w:r>
      <w:proofErr w:type="spellEnd"/>
      <w:r>
        <w:rPr>
          <w:sz w:val="28"/>
          <w:szCs w:val="28"/>
        </w:rPr>
        <w:t>.</w:t>
      </w:r>
    </w:p>
    <w:p w:rsidR="00370365" w:rsidRDefault="00370365" w:rsidP="00370365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Логопедическая работа по формированию голоса у детей с </w:t>
      </w:r>
      <w:proofErr w:type="gramStart"/>
      <w:r>
        <w:rPr>
          <w:sz w:val="28"/>
          <w:szCs w:val="28"/>
        </w:rPr>
        <w:t>открытой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ринолалией</w:t>
      </w:r>
      <w:proofErr w:type="spellEnd"/>
      <w:r>
        <w:rPr>
          <w:sz w:val="28"/>
          <w:szCs w:val="28"/>
        </w:rPr>
        <w:t>.</w:t>
      </w:r>
    </w:p>
    <w:p w:rsidR="00370365" w:rsidRDefault="00370365" w:rsidP="00370365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Развитие речи детей с </w:t>
      </w:r>
      <w:proofErr w:type="spellStart"/>
      <w:r>
        <w:rPr>
          <w:sz w:val="28"/>
          <w:szCs w:val="28"/>
        </w:rPr>
        <w:t>ринолалией</w:t>
      </w:r>
      <w:proofErr w:type="spellEnd"/>
      <w:r>
        <w:rPr>
          <w:sz w:val="28"/>
          <w:szCs w:val="28"/>
        </w:rPr>
        <w:t xml:space="preserve"> в процессе общения в игре.</w:t>
      </w:r>
    </w:p>
    <w:p w:rsidR="00370365" w:rsidRDefault="00370365" w:rsidP="00370365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Формирование контроля и самоконтроля в процессе коррекции звукопроизношения у детей с </w:t>
      </w:r>
      <w:proofErr w:type="spellStart"/>
      <w:r>
        <w:rPr>
          <w:sz w:val="28"/>
          <w:szCs w:val="28"/>
        </w:rPr>
        <w:t>ринолалией</w:t>
      </w:r>
      <w:proofErr w:type="spellEnd"/>
      <w:r>
        <w:rPr>
          <w:sz w:val="28"/>
          <w:szCs w:val="28"/>
        </w:rPr>
        <w:t>.</w:t>
      </w:r>
    </w:p>
    <w:p w:rsidR="00370365" w:rsidRDefault="00370365" w:rsidP="00370365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Развитие фонематического слуха и восприятия у детей с </w:t>
      </w:r>
      <w:proofErr w:type="spellStart"/>
      <w:r>
        <w:rPr>
          <w:sz w:val="28"/>
          <w:szCs w:val="28"/>
        </w:rPr>
        <w:t>ринолалией</w:t>
      </w:r>
      <w:proofErr w:type="spellEnd"/>
      <w:r>
        <w:rPr>
          <w:sz w:val="28"/>
          <w:szCs w:val="28"/>
        </w:rPr>
        <w:t xml:space="preserve"> в специальном детском саду.</w:t>
      </w:r>
    </w:p>
    <w:p w:rsidR="00370365" w:rsidRDefault="00370365" w:rsidP="00370365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Развитие речи детей с </w:t>
      </w:r>
      <w:proofErr w:type="spellStart"/>
      <w:r>
        <w:rPr>
          <w:sz w:val="28"/>
          <w:szCs w:val="28"/>
        </w:rPr>
        <w:t>ринолалией</w:t>
      </w:r>
      <w:proofErr w:type="spellEnd"/>
      <w:r>
        <w:rPr>
          <w:sz w:val="28"/>
          <w:szCs w:val="28"/>
        </w:rPr>
        <w:t xml:space="preserve"> в процессе овладения изобразительной деятельностью.</w:t>
      </w:r>
    </w:p>
    <w:p w:rsidR="00370365" w:rsidRDefault="00370365" w:rsidP="00370365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Расстройство голоса при </w:t>
      </w:r>
      <w:proofErr w:type="gramStart"/>
      <w:r>
        <w:rPr>
          <w:sz w:val="28"/>
          <w:szCs w:val="28"/>
        </w:rPr>
        <w:t>закрытой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ринолалии</w:t>
      </w:r>
      <w:proofErr w:type="spellEnd"/>
      <w:r>
        <w:rPr>
          <w:sz w:val="28"/>
          <w:szCs w:val="28"/>
        </w:rPr>
        <w:t xml:space="preserve"> и пути коррекционного обучения.</w:t>
      </w:r>
    </w:p>
    <w:p w:rsidR="00370365" w:rsidRDefault="00370365" w:rsidP="00370365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Предупреждение нарушений письма у детей с </w:t>
      </w:r>
      <w:proofErr w:type="spellStart"/>
      <w:r>
        <w:rPr>
          <w:sz w:val="28"/>
          <w:szCs w:val="28"/>
        </w:rPr>
        <w:t>ринолалией</w:t>
      </w:r>
      <w:proofErr w:type="spellEnd"/>
      <w:r>
        <w:rPr>
          <w:sz w:val="28"/>
          <w:szCs w:val="28"/>
        </w:rPr>
        <w:t>.</w:t>
      </w:r>
    </w:p>
    <w:p w:rsidR="00370365" w:rsidRDefault="00370365" w:rsidP="00370365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Коррекционное обучение детей с псевдобульбарной дизартрией.</w:t>
      </w:r>
    </w:p>
    <w:p w:rsidR="00370365" w:rsidRDefault="00370365" w:rsidP="00370365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Дифференцированный подход при коррекции речевых нарушений у детей с псевдобульбарной дизартрией.</w:t>
      </w:r>
    </w:p>
    <w:p w:rsidR="00370365" w:rsidRDefault="00370365" w:rsidP="00370365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Диагностика детей, страдающих легкими формами дизартрии.</w:t>
      </w:r>
    </w:p>
    <w:p w:rsidR="00370365" w:rsidRDefault="00370365" w:rsidP="00370365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Предупреждение нарушений письма у детей с дизартрией.</w:t>
      </w:r>
    </w:p>
    <w:p w:rsidR="00370365" w:rsidRDefault="00370365" w:rsidP="00370365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Логопедическая работа по формированию голоса у детей с </w:t>
      </w:r>
      <w:proofErr w:type="gramStart"/>
      <w:r>
        <w:rPr>
          <w:sz w:val="28"/>
          <w:szCs w:val="28"/>
        </w:rPr>
        <w:t>открытой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ринолалией</w:t>
      </w:r>
      <w:proofErr w:type="spellEnd"/>
      <w:r>
        <w:rPr>
          <w:sz w:val="28"/>
          <w:szCs w:val="28"/>
        </w:rPr>
        <w:t>.</w:t>
      </w:r>
    </w:p>
    <w:p w:rsidR="00370365" w:rsidRDefault="00370365" w:rsidP="00370365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Расстройства голоса у детей с при </w:t>
      </w:r>
      <w:proofErr w:type="gramStart"/>
      <w:r>
        <w:rPr>
          <w:sz w:val="28"/>
          <w:szCs w:val="28"/>
        </w:rPr>
        <w:t>закрытой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ринолалии</w:t>
      </w:r>
      <w:proofErr w:type="spellEnd"/>
      <w:r>
        <w:rPr>
          <w:sz w:val="28"/>
          <w:szCs w:val="28"/>
        </w:rPr>
        <w:t xml:space="preserve"> и их коррекция.</w:t>
      </w:r>
    </w:p>
    <w:p w:rsidR="00370365" w:rsidRDefault="00370365" w:rsidP="00370365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Расстройства голоса при органических заболеваниях гортани и их коррекция.</w:t>
      </w:r>
    </w:p>
    <w:p w:rsidR="00370365" w:rsidRDefault="00370365" w:rsidP="00370365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Состояние голоса дошкольников с речевой патологией.</w:t>
      </w:r>
    </w:p>
    <w:p w:rsidR="00370365" w:rsidRDefault="00370365" w:rsidP="00370365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Нарушение голоса при органических заболеваниях гортани и их коррекция.</w:t>
      </w:r>
    </w:p>
    <w:p w:rsidR="00370365" w:rsidRDefault="00370365" w:rsidP="00370365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Психолого-педагогические основы коррекции заикания у детей дошкольного возраста.</w:t>
      </w:r>
    </w:p>
    <w:p w:rsidR="00370365" w:rsidRDefault="00370365" w:rsidP="00370365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Система исправления заикания в процессе прохождения программного материала детского сада.</w:t>
      </w:r>
    </w:p>
    <w:p w:rsidR="00370365" w:rsidRDefault="00370365" w:rsidP="00370365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Игра как средство коррекции заикания у дошкольников.</w:t>
      </w:r>
    </w:p>
    <w:p w:rsidR="00370365" w:rsidRDefault="00370365" w:rsidP="00370365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Дифференцированный подход при исправлении заикания у дошкольников.</w:t>
      </w:r>
    </w:p>
    <w:p w:rsidR="00370365" w:rsidRDefault="00370365" w:rsidP="00370365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Пантомима как средство коррекции заикания.</w:t>
      </w:r>
    </w:p>
    <w:p w:rsidR="00370365" w:rsidRDefault="00370365" w:rsidP="00370365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Начальный этап формирования речи у детей с моторной алалией.</w:t>
      </w:r>
    </w:p>
    <w:p w:rsidR="00370365" w:rsidRDefault="00370365" w:rsidP="00370365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Коррекционное обучение детей с моторной алалией (второй уровень речевого недоразвития).</w:t>
      </w:r>
    </w:p>
    <w:p w:rsidR="00370365" w:rsidRDefault="00370365" w:rsidP="00370365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Психолого-педагогические основы коррекции недоразвития речи у детей с моторной алалией (третий уровень речевого недоразвития).</w:t>
      </w:r>
    </w:p>
    <w:p w:rsidR="00370365" w:rsidRDefault="00370365" w:rsidP="00370365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Система логопедической работы по коррекции ОНР у детей старшей группы специального детского сада.</w:t>
      </w:r>
    </w:p>
    <w:p w:rsidR="00370365" w:rsidRDefault="00370365" w:rsidP="00370365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Развитие памяти у детей шестилетнего возраста с общим недоразвитием речи.</w:t>
      </w:r>
    </w:p>
    <w:p w:rsidR="00370365" w:rsidRDefault="00370365" w:rsidP="00370365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Нарушение письма у школьников с </w:t>
      </w:r>
      <w:proofErr w:type="spellStart"/>
      <w:r>
        <w:rPr>
          <w:sz w:val="28"/>
          <w:szCs w:val="28"/>
        </w:rPr>
        <w:t>ринолалией</w:t>
      </w:r>
      <w:proofErr w:type="spellEnd"/>
      <w:r>
        <w:rPr>
          <w:sz w:val="28"/>
          <w:szCs w:val="28"/>
        </w:rPr>
        <w:t>.</w:t>
      </w:r>
    </w:p>
    <w:p w:rsidR="00370365" w:rsidRDefault="00370365" w:rsidP="00370365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Формирование контроля и самоконтроля в процессе коррекции письменной речи школьников с </w:t>
      </w:r>
      <w:proofErr w:type="spellStart"/>
      <w:r>
        <w:rPr>
          <w:sz w:val="28"/>
          <w:szCs w:val="28"/>
        </w:rPr>
        <w:t>ринолалией</w:t>
      </w:r>
      <w:proofErr w:type="spellEnd"/>
      <w:r>
        <w:rPr>
          <w:sz w:val="28"/>
          <w:szCs w:val="28"/>
        </w:rPr>
        <w:t>.</w:t>
      </w:r>
    </w:p>
    <w:p w:rsidR="00370365" w:rsidRDefault="00370365" w:rsidP="00370365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Нарушение письма у детей-</w:t>
      </w:r>
      <w:proofErr w:type="spellStart"/>
      <w:r>
        <w:rPr>
          <w:sz w:val="28"/>
          <w:szCs w:val="28"/>
        </w:rPr>
        <w:t>ринолаликов</w:t>
      </w:r>
      <w:proofErr w:type="spellEnd"/>
      <w:r>
        <w:rPr>
          <w:sz w:val="28"/>
          <w:szCs w:val="28"/>
        </w:rPr>
        <w:t xml:space="preserve"> с </w:t>
      </w:r>
      <w:proofErr w:type="spellStart"/>
      <w:r>
        <w:rPr>
          <w:sz w:val="28"/>
          <w:szCs w:val="28"/>
        </w:rPr>
        <w:t>нерезко</w:t>
      </w:r>
      <w:proofErr w:type="spellEnd"/>
      <w:r>
        <w:rPr>
          <w:sz w:val="28"/>
          <w:szCs w:val="28"/>
        </w:rPr>
        <w:t xml:space="preserve"> выраженным общим недоразвитием речи.</w:t>
      </w:r>
    </w:p>
    <w:p w:rsidR="00370365" w:rsidRDefault="00370365" w:rsidP="00370365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Нарушение письма у школьников с </w:t>
      </w:r>
      <w:proofErr w:type="spellStart"/>
      <w:r>
        <w:rPr>
          <w:sz w:val="28"/>
          <w:szCs w:val="28"/>
        </w:rPr>
        <w:t>нерезко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выраженным</w:t>
      </w:r>
      <w:proofErr w:type="gramEnd"/>
      <w:r>
        <w:rPr>
          <w:sz w:val="28"/>
          <w:szCs w:val="28"/>
        </w:rPr>
        <w:t xml:space="preserve"> ОНР.</w:t>
      </w:r>
    </w:p>
    <w:p w:rsidR="00370365" w:rsidRDefault="00370365" w:rsidP="00370365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Система логопедической работы по предупреждению и устранению акустико-артикуляционной  </w:t>
      </w:r>
      <w:proofErr w:type="spellStart"/>
      <w:r>
        <w:rPr>
          <w:sz w:val="28"/>
          <w:szCs w:val="28"/>
        </w:rPr>
        <w:t>дисграфии</w:t>
      </w:r>
      <w:proofErr w:type="spellEnd"/>
      <w:r>
        <w:rPr>
          <w:sz w:val="28"/>
          <w:szCs w:val="28"/>
        </w:rPr>
        <w:t>.</w:t>
      </w:r>
    </w:p>
    <w:p w:rsidR="00370365" w:rsidRDefault="00370365" w:rsidP="00370365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Нарушение звукопроизношения у умственно отсталых учащихся  и пути коррекционного воздействия.</w:t>
      </w:r>
    </w:p>
    <w:p w:rsidR="00370365" w:rsidRDefault="00370365" w:rsidP="00370365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Корковая дизартрия у умственно отсталых школьников и пути ее коррекции.</w:t>
      </w:r>
    </w:p>
    <w:p w:rsidR="00370365" w:rsidRDefault="00370365" w:rsidP="00370365">
      <w:pPr>
        <w:numPr>
          <w:ilvl w:val="0"/>
          <w:numId w:val="1"/>
        </w:numPr>
        <w:tabs>
          <w:tab w:val="left" w:pos="374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Дидактические игры как средство речевого развития у школьников с нарушениями интеллекта.</w:t>
      </w:r>
    </w:p>
    <w:p w:rsidR="00370365" w:rsidRDefault="00370365" w:rsidP="00370365">
      <w:pPr>
        <w:numPr>
          <w:ilvl w:val="0"/>
          <w:numId w:val="1"/>
        </w:numPr>
        <w:tabs>
          <w:tab w:val="left" w:pos="37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Развитие речи детей с тяжелой степенью умственной отсталости.</w:t>
      </w:r>
    </w:p>
    <w:p w:rsidR="00370365" w:rsidRDefault="00370365" w:rsidP="00370365">
      <w:pPr>
        <w:numPr>
          <w:ilvl w:val="0"/>
          <w:numId w:val="1"/>
        </w:numPr>
        <w:tabs>
          <w:tab w:val="left" w:pos="37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Роль драматизации в повышении речевой активности младших школьников с легкой степенью умственной отсталости на уроках.</w:t>
      </w:r>
    </w:p>
    <w:p w:rsidR="00370365" w:rsidRDefault="00370365" w:rsidP="00370365">
      <w:pPr>
        <w:numPr>
          <w:ilvl w:val="0"/>
          <w:numId w:val="1"/>
        </w:numPr>
        <w:tabs>
          <w:tab w:val="left" w:pos="37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Развитие словаря младших школьников с легкой степенью умственной отсталости на уроках.</w:t>
      </w:r>
    </w:p>
    <w:p w:rsidR="00370365" w:rsidRDefault="00370365" w:rsidP="00370365">
      <w:pPr>
        <w:numPr>
          <w:ilvl w:val="0"/>
          <w:numId w:val="1"/>
        </w:numPr>
        <w:tabs>
          <w:tab w:val="left" w:pos="37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Игры в работе по коррекции нарушений письма и чтения у младших школьников с нарушением интеллекта.</w:t>
      </w:r>
    </w:p>
    <w:p w:rsidR="00370365" w:rsidRDefault="00370365" w:rsidP="00370365">
      <w:pPr>
        <w:numPr>
          <w:ilvl w:val="0"/>
          <w:numId w:val="1"/>
        </w:numPr>
        <w:tabs>
          <w:tab w:val="left" w:pos="37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Средства формирования осознанного чтения у умственно отсталых школьников.</w:t>
      </w:r>
    </w:p>
    <w:p w:rsidR="00370365" w:rsidRDefault="00370365" w:rsidP="00370365">
      <w:pPr>
        <w:numPr>
          <w:ilvl w:val="0"/>
          <w:numId w:val="1"/>
        </w:numPr>
        <w:tabs>
          <w:tab w:val="left" w:pos="37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Коррекция </w:t>
      </w:r>
      <w:proofErr w:type="spellStart"/>
      <w:r>
        <w:rPr>
          <w:rFonts w:ascii="Times New Roman" w:hAnsi="Times New Roman"/>
          <w:sz w:val="28"/>
          <w:szCs w:val="28"/>
        </w:rPr>
        <w:t>дизорфографии</w:t>
      </w:r>
      <w:proofErr w:type="spellEnd"/>
      <w:r>
        <w:rPr>
          <w:rFonts w:ascii="Times New Roman" w:hAnsi="Times New Roman"/>
          <w:sz w:val="28"/>
          <w:szCs w:val="28"/>
        </w:rPr>
        <w:t xml:space="preserve"> у учащихся с нарушениями интеллектуального развития.</w:t>
      </w:r>
    </w:p>
    <w:p w:rsidR="00370365" w:rsidRDefault="00370365" w:rsidP="00370365">
      <w:pPr>
        <w:numPr>
          <w:ilvl w:val="0"/>
          <w:numId w:val="1"/>
        </w:numPr>
        <w:tabs>
          <w:tab w:val="left" w:pos="37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Формирование грамматического строя речи у учащихся младших классов с легкой степенью умственной отсталости.</w:t>
      </w:r>
    </w:p>
    <w:p w:rsidR="00370365" w:rsidRDefault="00370365" w:rsidP="00370365">
      <w:pPr>
        <w:numPr>
          <w:ilvl w:val="0"/>
          <w:numId w:val="1"/>
        </w:numPr>
        <w:tabs>
          <w:tab w:val="left" w:pos="37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Роль внеклассной работы в развитии речи учащихся с нарушением интеллекта.</w:t>
      </w:r>
    </w:p>
    <w:p w:rsidR="00370365" w:rsidRDefault="00370365" w:rsidP="00370365">
      <w:pPr>
        <w:numPr>
          <w:ilvl w:val="0"/>
          <w:numId w:val="1"/>
        </w:numPr>
        <w:tabs>
          <w:tab w:val="left" w:pos="37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Развитие речи дошкольников с интеллектуальными нарушениями в игровой деятельности.</w:t>
      </w:r>
    </w:p>
    <w:p w:rsidR="00370365" w:rsidRDefault="00370365" w:rsidP="00370365">
      <w:pPr>
        <w:numPr>
          <w:ilvl w:val="0"/>
          <w:numId w:val="1"/>
        </w:numPr>
        <w:tabs>
          <w:tab w:val="left" w:pos="37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Коррекции речевого развития умственно отсталых дошкольников средствами </w:t>
      </w:r>
      <w:proofErr w:type="spellStart"/>
      <w:r>
        <w:rPr>
          <w:rFonts w:ascii="Times New Roman" w:hAnsi="Times New Roman"/>
          <w:sz w:val="28"/>
          <w:szCs w:val="28"/>
        </w:rPr>
        <w:t>артпедагогики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370365" w:rsidRDefault="00370365" w:rsidP="00370365">
      <w:pPr>
        <w:numPr>
          <w:ilvl w:val="0"/>
          <w:numId w:val="1"/>
        </w:numPr>
        <w:tabs>
          <w:tab w:val="left" w:pos="37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Нарушения произношения и письма у умственно отсталых школьников.</w:t>
      </w:r>
    </w:p>
    <w:p w:rsidR="00370365" w:rsidRDefault="00370365" w:rsidP="00370365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Нарушение письма у умственно отсталых школьников с недоразвитием фонетического слуха и пути коррекционного воздействия.</w:t>
      </w:r>
    </w:p>
    <w:p w:rsidR="00370365" w:rsidRDefault="00370365" w:rsidP="00370365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Стертая форма псевдобульбарной дизартр</w:t>
      </w:r>
      <w:proofErr w:type="gramStart"/>
      <w:r>
        <w:rPr>
          <w:sz w:val="28"/>
          <w:szCs w:val="28"/>
        </w:rPr>
        <w:t>ии у у</w:t>
      </w:r>
      <w:proofErr w:type="gramEnd"/>
      <w:r>
        <w:rPr>
          <w:sz w:val="28"/>
          <w:szCs w:val="28"/>
        </w:rPr>
        <w:t>мственно отсталых учащихся младших классов.</w:t>
      </w:r>
    </w:p>
    <w:p w:rsidR="00370365" w:rsidRDefault="00370365" w:rsidP="00370365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Развитие речи умственно отсталых дошкольников в процессе общения в игре.</w:t>
      </w:r>
    </w:p>
    <w:p w:rsidR="00370365" w:rsidRDefault="00370365" w:rsidP="00370365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Развитие речи умственно отсталых дошкольников в процессе овладения изобразительной деятельностью.</w:t>
      </w:r>
    </w:p>
    <w:p w:rsidR="00370365" w:rsidRDefault="00370365" w:rsidP="00370365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Развитие фонематического слуха и восприятия у умственно отсталых дошкольников в специальном детском саду.</w:t>
      </w:r>
    </w:p>
    <w:p w:rsidR="00370365" w:rsidRDefault="00370365" w:rsidP="00370365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Развитие речи учащихся с задержкой психического развития на уроках (предмет по выбору). </w:t>
      </w:r>
    </w:p>
    <w:p w:rsidR="00370365" w:rsidRDefault="00370365" w:rsidP="00370365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Коррекция речи у детей с ЗПР в процессе общения в игре.</w:t>
      </w:r>
    </w:p>
    <w:p w:rsidR="00370365" w:rsidRDefault="00370365" w:rsidP="00370365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Формирование навыков чтения у младших школьников с задержкой психического развития.</w:t>
      </w:r>
    </w:p>
    <w:p w:rsidR="00370365" w:rsidRDefault="00370365" w:rsidP="00370365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Коррекция речи детей с ЗПР в процессе овладения изобразительной деятельностью.</w:t>
      </w:r>
    </w:p>
    <w:p w:rsidR="00370365" w:rsidRDefault="00370365" w:rsidP="00370365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Формирование фонематического слуха и восприятия у детей с ЗПР.</w:t>
      </w:r>
    </w:p>
    <w:p w:rsidR="00370365" w:rsidRDefault="00370365" w:rsidP="00370365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Проблемы диагностики ЗПР у детей раннего дошкольного возраста.</w:t>
      </w:r>
    </w:p>
    <w:p w:rsidR="00370365" w:rsidRDefault="00370365" w:rsidP="0037036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Воспитание контроля и самоконтроля в процессе формирования звукопроизношения и письма у детей с ЗПР.</w:t>
      </w:r>
    </w:p>
    <w:p w:rsidR="002976DA" w:rsidRDefault="002976DA"/>
    <w:sectPr w:rsidR="002976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F4500C"/>
    <w:multiLevelType w:val="hybridMultilevel"/>
    <w:tmpl w:val="4E28D6CE"/>
    <w:lvl w:ilvl="0" w:tplc="03BA44C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FA5"/>
    <w:rsid w:val="002976DA"/>
    <w:rsid w:val="00370365"/>
    <w:rsid w:val="006C0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36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"/>
    <w:rsid w:val="00370365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36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"/>
    <w:rsid w:val="00370365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46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1015</Words>
  <Characters>5790</Characters>
  <Application>Microsoft Office Word</Application>
  <DocSecurity>0</DocSecurity>
  <Lines>48</Lines>
  <Paragraphs>13</Paragraphs>
  <ScaleCrop>false</ScaleCrop>
  <Company>оивт</Company>
  <LinksUpToDate>false</LinksUpToDate>
  <CharactersWithSpaces>6792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кафедраениопд</dc:creator>
  <cp:keywords/>
  <dc:description/>
  <cp:lastModifiedBy>кафедраениопд</cp:lastModifiedBy>
  <cp:revision>2</cp:revision>
  <dcterms:created xsi:type="dcterms:W3CDTF">2017-02-18T06:53:00Z</dcterms:created>
  <dcterms:modified xsi:type="dcterms:W3CDTF">2017-02-18T06:53:00Z</dcterms:modified>
</cp:coreProperties>
</file>