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F6" w:rsidRDefault="001916F6" w:rsidP="001916F6">
      <w:pPr>
        <w:shd w:val="clear" w:color="auto" w:fill="FFFFFF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>
        <w:rPr>
          <w:b/>
          <w:bCs/>
          <w:i/>
          <w:color w:val="000000"/>
          <w:sz w:val="28"/>
          <w:szCs w:val="28"/>
          <w:lang w:eastAsia="zh-CN"/>
        </w:rPr>
        <w:t>Примерная тематика НИР студентов</w:t>
      </w:r>
    </w:p>
    <w:p w:rsidR="001916F6" w:rsidRDefault="001916F6" w:rsidP="001916F6">
      <w:pPr>
        <w:ind w:firstLine="567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Психолого-педагогическое образование</w:t>
      </w:r>
    </w:p>
    <w:p w:rsidR="001916F6" w:rsidRDefault="001916F6" w:rsidP="001916F6">
      <w:pPr>
        <w:shd w:val="clear" w:color="auto" w:fill="FFFFFF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</w:p>
    <w:p w:rsidR="001916F6" w:rsidRPr="00361E42" w:rsidRDefault="001916F6" w:rsidP="001916F6">
      <w:pPr>
        <w:shd w:val="clear" w:color="auto" w:fill="FFFFFF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361E42">
        <w:rPr>
          <w:rFonts w:eastAsia="SimSun"/>
          <w:b/>
          <w:sz w:val="28"/>
          <w:szCs w:val="28"/>
          <w:lang w:eastAsia="zh-CN"/>
        </w:rPr>
        <w:t>профиль «Психология и педагогика дошкольного образования»</w:t>
      </w:r>
    </w:p>
    <w:p w:rsidR="001916F6" w:rsidRDefault="001916F6" w:rsidP="001916F6">
      <w:pPr>
        <w:shd w:val="clear" w:color="auto" w:fill="FFFFFF"/>
        <w:autoSpaceDN w:val="0"/>
        <w:adjustRightInd w:val="0"/>
        <w:rPr>
          <w:rFonts w:eastAsia="SimSun"/>
          <w:b/>
          <w:sz w:val="28"/>
          <w:szCs w:val="28"/>
          <w:u w:val="single"/>
          <w:lang w:eastAsia="zh-CN"/>
        </w:rPr>
      </w:pP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навыков безопасного поведения у детей дошкольного 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Обучение сюжетно-ролевой игре дошкольников с интеллектуальной недостаточностью.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патриотического воспитания у детей старшего  дошкольного возраста  (на примере семьи).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Игра как средство умственного развития детей дошкольного возраста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Педагогический стиль воспитателя как условие эмоционального развития дошкольников.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Дидактическая игра как средство интеллектуальной подготовки ребенка к школе.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культуры общения у детей старшего дошкольного возраста в проектной деятельности.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связной речи у детей среднего дошкольного возраста в сюжетно-ролевой игре.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у детей старшего дошкольного возраста в процессе изобразительной деятельности.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готовности ребенка к школе (на примере дидактических игр).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Народная игрушка как средство  развития детей младшего дошкольного 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Формирование нравственного воспитания в коллективной деятельности у детей  старшего  дошкольного </w:t>
      </w:r>
      <w:proofErr w:type="spellStart"/>
      <w:r>
        <w:rPr>
          <w:sz w:val="28"/>
          <w:szCs w:val="28"/>
        </w:rPr>
        <w:t>возраст</w:t>
      </w:r>
      <w:proofErr w:type="gramStart"/>
      <w:r>
        <w:rPr>
          <w:sz w:val="28"/>
          <w:szCs w:val="28"/>
        </w:rPr>
        <w:t>.а</w:t>
      </w:r>
      <w:proofErr w:type="spellEnd"/>
      <w:proofErr w:type="gramEnd"/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Воспитание самостоятельности у детей младшего дошкольного возраста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Сказка как средство воспитания нравственных качеств у детей младшего дошкольного 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технологий в трудовом воспитании детей дошкольного 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эстетических представлений у детей дошкольного возраста (на примере экскурсий).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Роль настольных игр в сенсорном воспитании детей младшего дошкольного 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Формирование культуры речи у детей старшего дошкольного возраста </w:t>
      </w:r>
    </w:p>
    <w:p w:rsidR="001916F6" w:rsidRDefault="001916F6" w:rsidP="001916F6">
      <w:pPr>
        <w:ind w:left="720"/>
        <w:rPr>
          <w:sz w:val="28"/>
          <w:szCs w:val="28"/>
        </w:rPr>
      </w:pPr>
      <w:r>
        <w:rPr>
          <w:sz w:val="28"/>
          <w:szCs w:val="28"/>
        </w:rPr>
        <w:t>(на примере малых фольклорных форм).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государственной символике России у детей старшего дошкольного возраста как прием патриотического воспитания.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Воспитание культуры поведения у детей дошкольного возраста как психолого-педагогическая проблема.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  толерантности у детей дошкольного возраста (на примере национальной культуры).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 опыта совместной деятельности детей в условиях</w:t>
      </w:r>
      <w:r>
        <w:rPr>
          <w:color w:val="000000"/>
          <w:sz w:val="28"/>
          <w:szCs w:val="28"/>
        </w:rPr>
        <w:br/>
        <w:t>дошкольного учреждения.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>Интеллектуальная готовность детей 6 и 7 лет к школьному обучению.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Влияние развивающих игр на формирование мотивационной  готовности детей к школе.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Развития и формирования мыслительной операции обобщения у мальчиков и девочек младшего школьного возраста.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Формирование коммуникативной компетенции у старших дошкольников.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Диагностика и развитие психомоторной одаренности у детей старшего дошкольного возраста.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Лингвистические игры как средство творческого развития личности детей ставшего дошкольного возраста.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Формирование родительской поддержки исследовательской активности детей раннего возраста.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Развитие воображения дошкольников средствами дидактических игр.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Коррекции эмоциональных проблем детей старшего дошкольного возраста средствами </w:t>
      </w:r>
      <w:proofErr w:type="spellStart"/>
      <w:r>
        <w:rPr>
          <w:sz w:val="28"/>
          <w:szCs w:val="28"/>
        </w:rPr>
        <w:t>сказкотерапии</w:t>
      </w:r>
      <w:proofErr w:type="spellEnd"/>
      <w:r>
        <w:rPr>
          <w:sz w:val="28"/>
          <w:szCs w:val="28"/>
        </w:rPr>
        <w:t>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Коррекция агрессивного поведения детей старшего дошкольного возраста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Психолого-педагогические условия адаптации детей в ДОУ.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Формирование условий  для эстетическое развития детей в детском саду </w:t>
      </w:r>
      <w:proofErr w:type="gramEnd"/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Развитие эмоциональной сферы детей 4-5- лет.</w:t>
      </w:r>
    </w:p>
    <w:p w:rsidR="001916F6" w:rsidRDefault="001916F6" w:rsidP="001916F6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Умственное развитие детей дошкольного возраста в процессе использования природного материала.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креативного мышления у детей младшего школьного</w:t>
      </w:r>
      <w:r>
        <w:rPr>
          <w:color w:val="000000"/>
          <w:sz w:val="28"/>
          <w:szCs w:val="28"/>
        </w:rPr>
        <w:br/>
        <w:t>возраста.</w:t>
      </w:r>
    </w:p>
    <w:p w:rsidR="001916F6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</w:t>
      </w:r>
      <w:proofErr w:type="spellStart"/>
      <w:r>
        <w:rPr>
          <w:color w:val="000000"/>
          <w:sz w:val="28"/>
          <w:szCs w:val="28"/>
        </w:rPr>
        <w:t>эмпатии</w:t>
      </w:r>
      <w:proofErr w:type="spellEnd"/>
      <w:r>
        <w:rPr>
          <w:color w:val="000000"/>
          <w:sz w:val="28"/>
          <w:szCs w:val="28"/>
        </w:rPr>
        <w:t xml:space="preserve"> у детей младшего школьного возраста.</w:t>
      </w:r>
    </w:p>
    <w:p w:rsidR="00361E42" w:rsidRPr="00361E42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</w:pPr>
      <w:r w:rsidRPr="00361E42">
        <w:rPr>
          <w:color w:val="000000"/>
          <w:sz w:val="28"/>
          <w:szCs w:val="28"/>
        </w:rPr>
        <w:t>Развитие детского творчества в учреждении дополнительного</w:t>
      </w:r>
      <w:r w:rsidRPr="00361E42">
        <w:rPr>
          <w:color w:val="000000"/>
          <w:sz w:val="28"/>
          <w:szCs w:val="28"/>
        </w:rPr>
        <w:br/>
        <w:t>образования детей.</w:t>
      </w:r>
    </w:p>
    <w:p w:rsidR="002976DA" w:rsidRDefault="001916F6" w:rsidP="001916F6">
      <w:pPr>
        <w:widowControl/>
        <w:numPr>
          <w:ilvl w:val="0"/>
          <w:numId w:val="1"/>
        </w:numPr>
        <w:suppressAutoHyphens w:val="0"/>
        <w:autoSpaceDE/>
        <w:autoSpaceDN w:val="0"/>
      </w:pPr>
      <w:bookmarkStart w:id="0" w:name="_GoBack"/>
      <w:bookmarkEnd w:id="0"/>
      <w:r w:rsidRPr="00361E42">
        <w:rPr>
          <w:color w:val="000000"/>
          <w:sz w:val="28"/>
          <w:szCs w:val="28"/>
        </w:rPr>
        <w:t>Игра как средство нравственного воспитания детей старшего</w:t>
      </w:r>
      <w:r w:rsidRPr="00361E42">
        <w:rPr>
          <w:color w:val="000000"/>
          <w:sz w:val="28"/>
          <w:szCs w:val="28"/>
        </w:rPr>
        <w:br/>
        <w:t>дошкольного возраста</w:t>
      </w:r>
    </w:p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4EC"/>
    <w:multiLevelType w:val="hybridMultilevel"/>
    <w:tmpl w:val="39AA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48"/>
    <w:rsid w:val="001916F6"/>
    <w:rsid w:val="002976DA"/>
    <w:rsid w:val="00361E42"/>
    <w:rsid w:val="00B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518</Words>
  <Characters>2953</Characters>
  <Application>Microsoft Office Word</Application>
  <DocSecurity>0</DocSecurity>
  <Lines>24</Lines>
  <Paragraphs>6</Paragraphs>
  <ScaleCrop>false</ScaleCrop>
  <Company>оивт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3</cp:revision>
  <dcterms:created xsi:type="dcterms:W3CDTF">2017-02-18T05:36:00Z</dcterms:created>
  <dcterms:modified xsi:type="dcterms:W3CDTF">2017-02-18T06:27:00Z</dcterms:modified>
</cp:coreProperties>
</file>